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Марьевская средняя общеобразовательная школа</w:t>
      </w:r>
    </w:p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Ольховатский муниципальный район</w:t>
      </w:r>
    </w:p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Воронежская область</w:t>
      </w:r>
    </w:p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</w:p>
    <w:p w:rsidR="00990144" w:rsidRDefault="00990144" w:rsidP="007650C7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71pt">
            <v:imagedata r:id="rId8" o:title="подписи печать для вставки"/>
          </v:shape>
        </w:pict>
      </w:r>
    </w:p>
    <w:p w:rsidR="007650C7" w:rsidRDefault="007650C7" w:rsidP="007650C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Рабочая программа</w:t>
      </w:r>
    </w:p>
    <w:p w:rsidR="007650C7" w:rsidRDefault="007650C7" w:rsidP="007650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химии 11 класса </w:t>
      </w:r>
    </w:p>
    <w:p w:rsidR="007650C7" w:rsidRDefault="00D70251" w:rsidP="007650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7650C7">
        <w:rPr>
          <w:b/>
          <w:sz w:val="28"/>
          <w:szCs w:val="28"/>
        </w:rPr>
        <w:t xml:space="preserve"> учебный год</w:t>
      </w:r>
    </w:p>
    <w:p w:rsidR="007650C7" w:rsidRDefault="007650C7" w:rsidP="007650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7650C7" w:rsidRPr="001310AF" w:rsidRDefault="007650C7" w:rsidP="00765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учитель химии</w:t>
      </w:r>
      <w:r w:rsidR="001310AF">
        <w:rPr>
          <w:sz w:val="28"/>
          <w:szCs w:val="28"/>
        </w:rPr>
        <w:t xml:space="preserve"> </w:t>
      </w:r>
      <w:r w:rsidR="001310AF">
        <w:rPr>
          <w:sz w:val="28"/>
          <w:szCs w:val="28"/>
          <w:lang w:val="en-US"/>
        </w:rPr>
        <w:t>I</w:t>
      </w:r>
      <w:r w:rsidR="001310AF" w:rsidRPr="008E284A">
        <w:rPr>
          <w:sz w:val="28"/>
          <w:szCs w:val="28"/>
        </w:rPr>
        <w:t xml:space="preserve"> </w:t>
      </w:r>
      <w:r w:rsidR="001310AF">
        <w:rPr>
          <w:sz w:val="28"/>
          <w:szCs w:val="28"/>
        </w:rPr>
        <w:t>КК</w:t>
      </w:r>
    </w:p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Египко К.М.</w:t>
      </w:r>
    </w:p>
    <w:p w:rsidR="007650C7" w:rsidRDefault="007650C7" w:rsidP="007650C7">
      <w:pPr>
        <w:spacing w:line="360" w:lineRule="auto"/>
        <w:jc w:val="center"/>
        <w:rPr>
          <w:sz w:val="28"/>
          <w:szCs w:val="28"/>
        </w:rPr>
      </w:pPr>
    </w:p>
    <w:p w:rsidR="007650C7" w:rsidRDefault="007650C7" w:rsidP="007650C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 w:rsidR="00D70251">
        <w:rPr>
          <w:sz w:val="28"/>
          <w:szCs w:val="28"/>
        </w:rPr>
        <w:t xml:space="preserve">                            2018</w:t>
      </w:r>
      <w:r>
        <w:rPr>
          <w:sz w:val="28"/>
          <w:szCs w:val="28"/>
        </w:rPr>
        <w:t xml:space="preserve"> год</w:t>
      </w:r>
    </w:p>
    <w:p w:rsidR="008E284A" w:rsidRDefault="000333A4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8E284A" w:rsidRDefault="008E284A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84A" w:rsidRDefault="008E284A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84A" w:rsidRDefault="008E284A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84A" w:rsidRDefault="008E284A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84A" w:rsidRDefault="008E284A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3A4" w:rsidRPr="00711358" w:rsidRDefault="008E284A" w:rsidP="007113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33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33A4"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 программы по химии для учащихся   11 классов общеобразовательных учреждений (авторы И.И.Новошинский, Н.С.Новошинская) без изменений.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основу построения курса химии 11 класса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— функциональные и полифункциональные производные углеводородов. Выбранный порядок изложения позволяет выделить значение функциональной группы как главного фактора, определяющего свойства органических веществ. 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отборе фактического материа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 в первую очередь учитывалась практическая значимость органических веществ, получивших применение в промышленности, сельском хозяйстве, медицине, быту. Особое внимание уделено генетической связи не только между органическими соединениями разных классов, но и между всеми веществами в природе — органическими и неорганическими. 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:rsidR="000333A4" w:rsidRDefault="000333A4" w:rsidP="001C6787">
      <w:pPr>
        <w:shd w:val="clear" w:color="auto" w:fill="FFFFFF"/>
        <w:spacing w:after="0" w:line="249" w:lineRule="atLeast"/>
        <w:ind w:firstLine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ведущей роли химического эксперимента, причем не только в реализации принципа наглядности, но и в создании проблемных ситуаций на уроках. Предусматриваются все виды школьного химического эксперимента — демонстрации, лабораторные опыты и практические работы, а также сочетание эксперимента с другими средствами обучения. Опыты, указанные в практических работах, выполня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ются с учетом возможностей хими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ческого кабинета (наличия вытяжных шкафов, реактивов и оборудования) и особенностей класса. Рабочая программа рассчитана на </w:t>
      </w: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68 учебных часов (2 часа в неделю)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программе предусмотрено  проведение 5 практических  и 3 контрольных работ</w:t>
      </w:r>
    </w:p>
    <w:p w:rsidR="000333A4" w:rsidRPr="001C6787" w:rsidRDefault="000333A4" w:rsidP="001C6787">
      <w:pPr>
        <w:shd w:val="clear" w:color="auto" w:fill="FFFFFF"/>
        <w:spacing w:after="0" w:line="249" w:lineRule="atLeast"/>
        <w:ind w:firstLine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3A4" w:rsidRDefault="00393D2B" w:rsidP="0008626F">
      <w:pPr>
        <w:shd w:val="clear" w:color="auto" w:fill="FFFFFF"/>
        <w:spacing w:after="0" w:line="249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333A4" w:rsidRPr="001310AF" w:rsidRDefault="000333A4" w:rsidP="0008626F">
      <w:pPr>
        <w:shd w:val="clear" w:color="auto" w:fill="FFFFFF"/>
        <w:spacing w:after="0" w:line="249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 по органической химии                                  в 11 классе.</w:t>
      </w:r>
    </w:p>
    <w:p w:rsidR="000333A4" w:rsidRPr="001310AF" w:rsidRDefault="000333A4" w:rsidP="0008626F">
      <w:pPr>
        <w:shd w:val="clear" w:color="auto" w:fill="FFFFFF"/>
        <w:spacing w:after="0" w:line="249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333A4" w:rsidRPr="001310AF" w:rsidRDefault="000333A4" w:rsidP="0008626F">
      <w:pPr>
        <w:shd w:val="clear" w:color="auto" w:fill="FFFFFF"/>
        <w:spacing w:after="0" w:line="249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изучения органической химии на базовом уровне ученик должен:</w:t>
      </w:r>
    </w:p>
    <w:p w:rsidR="000333A4" w:rsidRPr="001310AF" w:rsidRDefault="000333A4" w:rsidP="0008626F">
      <w:pPr>
        <w:shd w:val="clear" w:color="auto" w:fill="FFFFFF"/>
        <w:spacing w:after="0" w:line="249" w:lineRule="atLeast"/>
        <w:ind w:left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        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10" w:right="38" w:firstLine="2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важнейшие химические понятия: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углеродный скелет, функциональная группа, изомерия, гомология;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20" w:right="3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теории химии: 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строения органических соеди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нений;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20" w:right="20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важнейшие вещества и материалы: 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метан, этилен, аце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тилен, бензол, этанол, ук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сусная кислота, жиры, мыла, глю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коза, сахароза, крахмал, клетчатка, белки, искусственные и синтетические волокна, каучуки, пластмассы;</w:t>
      </w:r>
    </w:p>
    <w:p w:rsidR="000333A4" w:rsidRPr="001310AF" w:rsidRDefault="000333A4" w:rsidP="000862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14" w:right="24" w:firstLine="2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называть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изученные 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вещества по тривиальной или меж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дународной номенклатуре;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24" w:right="1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валентно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сть и степень окисления химичес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28" w:right="10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right="10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зависимость свойств веществ от их состава и строения, природу химической связи (ионной, ковалентной), зависимость скорости химической реакции и положени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хи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мического равновесия от различных факторов;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right="4" w:firstLine="23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выполнять химический эксперимент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распознаванию важнейших органических веществ;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8" w:firstLine="2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проводить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ельный поиск химической информа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 с использованием ра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зличных источников (научно-попу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лярные издания, компьютерные базы данных, ресурсы сети Интернет), использовать к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омпьютерные технологии для обра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ботки и передачи химиче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ской информации и ее представле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в различных формах;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48" w:right="4" w:firstLine="2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1310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проводить расчеты 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основе формул и уравнений реак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ций;</w:t>
      </w:r>
    </w:p>
    <w:p w:rsidR="000333A4" w:rsidRPr="001310AF" w:rsidRDefault="000333A4" w:rsidP="000862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</w:t>
      </w:r>
      <w:r w:rsidR="001310AF"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тенные знания и умения в практи</w:t>
      </w:r>
      <w:r w:rsidRPr="001310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ческой деятельности и повседневной жизни для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firstLine="2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объяснения химически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явлений, происходящих в приро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де, быту и на производстве;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8" w:firstLine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определения возможн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ости протекания химических прев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ращений в различных условиях и оценки их последствий;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2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экологически грамотного поведения в окружающей среде;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8" w:firstLine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firstLine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безопасного обращения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горючими и токсичными вещест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вами, лабораторным оборудованием;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firstLine="2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приготовления растворов заданной концентрации в быту и на производстве;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firstLine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критической оценки д</w:t>
      </w:r>
      <w:r w:rsidR="001310AF"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остоверности химической информа</w:t>
      </w:r>
      <w:r w:rsidRP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ции, поступающей из разных источников.</w:t>
      </w:r>
    </w:p>
    <w:p w:rsidR="000333A4" w:rsidRPr="001310AF" w:rsidRDefault="000333A4" w:rsidP="0008626F">
      <w:pPr>
        <w:shd w:val="clear" w:color="auto" w:fill="FFFFFF"/>
        <w:spacing w:after="0" w:line="240" w:lineRule="auto"/>
        <w:ind w:left="34" w:firstLine="23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333A4" w:rsidRDefault="00393D2B" w:rsidP="004A500F">
      <w:pPr>
        <w:shd w:val="clear" w:color="auto" w:fill="FFFFFF"/>
        <w:spacing w:after="0" w:line="240" w:lineRule="auto"/>
        <w:ind w:firstLine="22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0333A4"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  <w:r w:rsidR="000333A4"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ОБЩЕОБРАЗОВАТЕЛЬНЫЙ УРОВЕНЬ</w:t>
      </w:r>
    </w:p>
    <w:p w:rsidR="000333A4" w:rsidRPr="001C6787" w:rsidRDefault="000333A4" w:rsidP="0008626F">
      <w:pPr>
        <w:shd w:val="clear" w:color="auto" w:fill="FFFFFF"/>
        <w:spacing w:after="0" w:line="240" w:lineRule="auto"/>
        <w:ind w:firstLine="22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(2 ч в неделю; всего 68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Материал, который подлежит изучению, но не включается в требования к уровню подготовки выпускников, выделен курсивом.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left="22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ОРГАНИЧЕСКУЮ ХИМИЮ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(5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0333A4" w:rsidRPr="001C6787" w:rsidRDefault="000333A4" w:rsidP="001C6787">
      <w:pPr>
        <w:shd w:val="clear" w:color="auto" w:fill="FFFFFF"/>
        <w:spacing w:after="0" w:line="249" w:lineRule="atLeast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Образцы органических веществ, изделия из них.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Модели молекул бутана и изобутана.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Кинофильм «А. М. Бутлеров и теория строения органических веществ».</w:t>
      </w:r>
    </w:p>
    <w:p w:rsidR="000333A4" w:rsidRPr="001C6787" w:rsidRDefault="000333A4" w:rsidP="001C6787">
      <w:pPr>
        <w:shd w:val="clear" w:color="auto" w:fill="FFFFFF"/>
        <w:spacing w:after="0" w:line="249" w:lineRule="atLeast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left="22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I. УГЛЕВОДОРОДЫ</w:t>
      </w:r>
    </w:p>
    <w:p w:rsidR="000333A4" w:rsidRPr="001C6787" w:rsidRDefault="000333A4" w:rsidP="001C6787">
      <w:pPr>
        <w:shd w:val="clear" w:color="auto" w:fill="FFFFFF"/>
        <w:spacing w:after="0" w:line="249" w:lineRule="atLeast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</w:p>
    <w:p w:rsidR="000333A4" w:rsidRPr="001C6787" w:rsidRDefault="000333A4" w:rsidP="001C6787">
      <w:pPr>
        <w:shd w:val="clear" w:color="auto" w:fill="FFFFFF"/>
        <w:spacing w:after="0" w:line="249" w:lineRule="atLeast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Предельные углеводороды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(8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Электронное и пространственное строение молекулы метана. 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sp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3-Гибридизация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Химические свойства: 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алканов.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Таблица «Гомологический ряд предельных углеводородов и их алкильных радикалов».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Схема образования ковалентной связи в неорганических и органических соединениях.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Шаростержневые и масштабные модели молекул метана и других углеводородов.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Определение наличия углерода и водорода в составе метана по продуктам горения.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парафина к воде и керосину или бензину.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Горение метана, парафина в условиях избытка и недостатка кислорода.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Взрыв смеси метана с воздухом.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метана к бромной воде.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углеводородов и их галогенопроизводных (выполняется дома).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1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качественного состава органических веществ.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Непредельные углеводороды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(8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Алкены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Электронное и пространственное строение молекулы этилена. 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sp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алкенов. Химические свойства (на примере этилена): реакции присоединения 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(гидрирование, галогенирование, гидрогалогенирование, гидратация), окисления (горение) и полимеризации.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70"/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-Связи и 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73"/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2-Гибридизация орбиталей атома углерода. 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Алкадиены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Понятие о диеновых углеводородах. Бутадиен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1,3 (дивинил) и 2-метилбутадиен-1,3 (изопрен). Получение и химические свойства: реакции присоединения и полимеризации. Натуральный и синтетические каучуки. Вулканизация каучука. Резина. Применение каучука и резины. Работы С. В. Лебедева.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Электронное и пространственное строение молекулы ацетилена. 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sp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-Гибридизация орбиталей атома углерода. Гомологический ряд, изомерия и номенклатура алкинов. Физические и химические свойства (на примере ацетилена). Реакции присоединения (гидрировани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е, галогенирование, гидрогалоге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нирование, гидратация), окисления (горение). Получение ацетилена карбидным и метановым способами, его применение.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Таблица «Сравнение состава алканов и алкенов».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Шаростержневая и масштабная модели молекулы этилена.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Получение этилена и его свойства: горение, взаимодействие с бромной водой.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каучука и резины к органическим растворителям.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Разложение каучука при нагревании и испытание на непредельность продуктов разложения.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Шаростержневая и масштабная модели молекулы ацетилена.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Получение ацетилена карбидным способом и его свойства: горение, взаимодействие с бромной водой.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2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изделий из полиэтилена.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3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каучуков, резины, эбонита.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Циклические углеводороды. Природные источники углеводородов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(7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Циклоалканы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Номенклатура, получение, физические и химические свойства, применение.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Арены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Генетическая взаимосвязь углеводородов.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источники углеводородов и их переработка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 нефтепродуктов. Октановое чис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 бензинов. Охрана окружающей среды при нефтепереработке и транспортировке нефтепродуктов.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Модели молекулы бензола.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Бензол как растворитель. Экстракция иода из иодной воды.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бензола к бромной воде.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Горение бензола.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Коллекция образцов нефти и продуктов ее переработки.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Лабораторный опыт 4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циклоалканов.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left="22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II. ФУНКЦИОНАЛЬНЫЕ ПРОИЗВОДНЫЕ УГЛЕВОДОРОДОВ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Спирты. Фенолы. Амины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(7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Функциональная группа, классификация: одноатомные и многоатомные спирты.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Предельные одноатомные спирты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Многоатомные спирты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Фенол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Получение, физические и химические свойства фенола. Реакции с участием гидроксильной группы и бензольного кольца, кaчественная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Первичные амины предельного ряда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Состав, номенклатура. Строение аминогруппы. Физические и химические свойства. Амины как органические основания: взаимодействие с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водой и кислотами. Горение аминов. Получение и применение.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Растворимость спиртов в воде.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Химические свойства спиртов: горение, взаимодействие с натрием и дихроматом натрия в кислотной среде.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Растворимость фенола в воде при обычной температуре и при нагревании.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Вытеснение фенола из фенолята натрия угольной кислотой.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Качественная реакция на фенол.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Свойства метиламина: горение, взаимодействие с водой и кислотами.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5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Окисление спиртов оксидом меди(II).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6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глицерина.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Альдегиды. Карбоновые кислоты и их производные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(12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Альдегиды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примере уксусного или муравьино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Карбоновые кислоты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</w:t>
      </w:r>
      <w:r w:rsidR="00131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сильной группы. Физические и хи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мические 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строения и свойств муравьиной кислоты. Получение и применение карбоновых 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Сравнение свойств неорганических и органических 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эфиры карбоновых кислот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Жиры.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Мыла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Модели молекул метаналя и этаналя.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Взаимодействие формальдегида с аммиачным раствором оксида серебра (реакция «серебряного зеркала»).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Таблица «Гомологический ряд предельных одноосновных карбоновых кислот».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Образцы различных карбоновых 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карбоновых кислот к воде.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Качественная реакция на муравьиную кислоту.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7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Окисление формальдегида гидроксидом меди(II).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8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Сравнение свойств уксусной и соляной 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9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сложного эфира.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10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жиров.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11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моющих средств.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2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Карбоновые кислоты и их соли.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ПОЛИФУНКЦИОНАЛЬНЫЕ СОЕДИНЕНИЯ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Углеводы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(8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Моносахариды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Глюкоза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Фруктоза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изомер глюкозы. Состав, строение, нахождение в природе, биологическая роль.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Дисахариды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Сахароза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Полисахариды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Крахмал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Целлюлоза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Волокна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Реакция «серебряного зеркала» на примере глюкозы.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Взаимодействие глюкозы с гидроксидом меди(II) при обычных условиях и при нагревании.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сахарозы к гидроксиду меди(II) и при нагревании.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Гидролиз сахарозы.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Гидролиз целлюлозы и крахмала.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Взаимодействие крахмала с иодом.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Образцы натуральных, искусственных, синтетических волокон и изделия из них.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3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Углеводы.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4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Волокна и полимеры.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Аминокислоты. Белки. Обобщение знаний </w:t>
      </w: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курсу органической химии 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(8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Аминокислоты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-аминокислот</w:t>
      </w:r>
      <w:r w:rsidR="00393D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(заменимые и незаменимые кислоты). Области применения аминокислот.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61"/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природные полимеры. Состав и строение белков. 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белков.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Образцы аминокислот.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Доказательство наличия функциональных групп в молекулах аминокислот.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Растворение белков в воде.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Денатурация белков при нагревании и под действием кислот.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Обнаружение белка в молоке.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 12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белки.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5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по материалу темы.</w:t>
      </w:r>
    </w:p>
    <w:p w:rsidR="000333A4" w:rsidRPr="001C6787" w:rsidRDefault="000333A4" w:rsidP="001C67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IV. БИОЛОГИЧЕСКИ АКТИВНЫЕ ВЕЩЕСТВА</w:t>
      </w:r>
      <w:r w:rsidRPr="001C67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(2 ч)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Ферменты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— биологические катализаторы. Каталитическое действие ферментов в сравнении с небиологическими катализаторами. Применение и биологическое значение ферментов.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Витамины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Водорастворимые и жирорастворимые витамины и их биологическое действие. Витамин С (аскорбиновая кислота). Получение и применение витаминов, их биологическая роль.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Гормоны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Биологическое действие гормонов. Физиологическая активность ферментов, витаминов и гормонов в сравнении.</w:t>
      </w:r>
    </w:p>
    <w:p w:rsidR="000333A4" w:rsidRPr="001C6787" w:rsidRDefault="000333A4" w:rsidP="001C6787">
      <w:pPr>
        <w:shd w:val="clear" w:color="auto" w:fill="FFFFFF"/>
        <w:spacing w:after="0" w:line="240" w:lineRule="auto"/>
        <w:ind w:firstLine="2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7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Лекарственные препараты</w:t>
      </w:r>
      <w:r w:rsidRPr="001C678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Классификация лекарственных препаратов. Биологическое действие лекарств. Явление привыкания микроорганизмов к тому или иному препарату.</w:t>
      </w:r>
    </w:p>
    <w:p w:rsidR="000333A4" w:rsidRPr="00393D2B" w:rsidRDefault="000333A4" w:rsidP="0008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2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1"/>
        <w:gridCol w:w="3996"/>
        <w:gridCol w:w="985"/>
        <w:gridCol w:w="1783"/>
        <w:gridCol w:w="1714"/>
      </w:tblGrid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главы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главы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Введение в органическую химию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Циклические углеводороды. Природные источники углеводородов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Спирты. Фенолы. Амины 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Альдегиды. Карбоновые кислоты и их производные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Аминокислоты. Белки. Обобщение знаний по курсу органической химии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333A4" w:rsidRPr="00393D2B" w:rsidRDefault="008E284A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и жизнь. 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1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333A4" w:rsidRPr="00393D2B" w:rsidRDefault="000333A4" w:rsidP="0008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Pr="00393D2B" w:rsidRDefault="000333A4" w:rsidP="00DE025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93D2B">
        <w:rPr>
          <w:rFonts w:ascii="Times New Roman" w:hAnsi="Times New Roman" w:cs="Times New Roman"/>
          <w:bCs/>
          <w:i/>
          <w:sz w:val="24"/>
          <w:szCs w:val="24"/>
        </w:rPr>
        <w:t>Приложение 1</w:t>
      </w:r>
    </w:p>
    <w:p w:rsidR="000333A4" w:rsidRPr="00393D2B" w:rsidRDefault="008E284A" w:rsidP="00144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="000333A4" w:rsidRPr="00393D2B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9"/>
        <w:gridCol w:w="2594"/>
        <w:gridCol w:w="1058"/>
        <w:gridCol w:w="882"/>
        <w:gridCol w:w="2650"/>
        <w:gridCol w:w="1536"/>
      </w:tblGrid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органическую химию (5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ОТ. Предмет органической химии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Провести вводный инструктаж по охране труда при работе в кабинете химии во время практических работ и лабораторных опытов; познакомить с предметом органической химии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стр. 3-6, № 1, с. 8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Особенности органических соединений и реакций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Вспомнить то, что известно об органической химии из курса химии 9 класса. Познакомить с особенностями органической химии.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параллельные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гомологи, изомерия.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структурные формулы веществ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стр. 6-8, № 2, 3, 5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органических соединений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положения теории строения органических соединений; учить изображать структурные формулы молекул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§2, №1, 3, с. 13-14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Вывод формулы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органического вещества по его относительной плотности и массовым долям элементов (решение задач)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выводить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органического вещества по его относительной плотности и массовым долям элементов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lastRenderedPageBreak/>
              <w:t>§ 3, №1, с. 18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Вывод формулы органического вещества по его относительной плотности и массе (объёму или количеству вещества) продуктов сгорания (решение задач)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вывод формулы органического вещества по его относительной плотности и массе (объёму или количеству вещества) продуктов сгорания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 3, № 3, с. 18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Предельные углеводороды (8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Гомологический ряд и номенклатура алканов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гомологический ряд.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изображать конформеры различных предельных углеводородов, структурные формулы предельных углеводородов; учить давать названия изомерам предельных углеводородов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 4, с. 19-21, № 1, с. 25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Изомерия алканов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Дать понятие «структурная изомерия»; учить составлять формулы изомеров предельных углеводородов и давать им названия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 4, с. 21-25, № 2, 6, с. 25-26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Электронное и пространственное строение метана. Л/о №1 «Изготовление моделей углеводородов и их галогенопроизводных»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Рассмотреть образование связей в молекуле метана; учить изготовлять шаростержневые модели молекул углеводородов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 5, № 1, 3, с. 29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Свойства алканов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физическими свойствами предельных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углеводородов; учить объяснять различия в физических свойствах изомерных углеводородов. Учить составлять уравнения реакций с участием предельных углеводородов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lastRenderedPageBreak/>
              <w:t>§ 6, с. 30-35, № 1, 3, с. 37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Применение и получение алканов</w:t>
            </w:r>
          </w:p>
        </w:tc>
        <w:tc>
          <w:tcPr>
            <w:tcW w:w="1418" w:type="dxa"/>
          </w:tcPr>
          <w:p w:rsidR="000333A4" w:rsidRPr="00393D2B" w:rsidRDefault="009D7A88" w:rsidP="009D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 получения предельных  углеводородов, структурные формулы алканов и давать им названия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 6, с. 35-36, № 4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rPr>
          <w:trHeight w:val="1258"/>
        </w:trPr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ОТ. «Определение качественного состава органических веществ».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по правилам безопасности при работе в химическом кабинете; практическим путём определить качественный состав органических соединений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темам «ТХС органических соединений» и «Предельные углеводороды»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по темам «Теория химического строения органических соединений» и «Предельные углеводороды»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393D2B">
              <w:rPr>
                <w:rFonts w:ascii="Times New Roman" w:hAnsi="Times New Roman" w:cs="Times New Roman"/>
              </w:rPr>
              <w:t>§ 2, 6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пройденным темам (зачёт)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темам «ТХС органических соединений» и «Предельные углеводороды»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Непредельные углеводороды (8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Гомологический ряд, номенклатура и изомерия алкенов. Строение молекулы этилена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углеводородов ряда этилена; учить составлять формулы изомеров алкенов и давать им названия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2B">
              <w:rPr>
                <w:rFonts w:ascii="Times New Roman" w:hAnsi="Times New Roman" w:cs="Times New Roman"/>
              </w:rPr>
              <w:t>§7, № 1, 2, с. 42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алкенов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уравнения реакций, иллюстрирующих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свойства алкенов; продолжать учить решать задачи на нахождение молекулярной формулы углеводорода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§8, с. 44-47, с. 48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алкенов. Л/о №2 «Ознакомление с образцами изделий из полиэтилена»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 получения этиленовых углеводородов, структурные формулы этиленовых и давать им названия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§8, с. 43-44, № 3, 4, с. 48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Алкадиены. Гомологический ряд, номенклатура, изомерия, получение и применение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давать названия диеновым углеводородам по систематической номенклатуре, составлять уравнения реакций, с помощью которых можно осуществить заданные превращения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§9, с. 48-50, № 1, 2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Натуральный и синтетический каучук. Л/о №3 «Ознакомление с образцами каучуков, резины, эбонита»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Дать понятие «вулканизация»; учить составлять реакции полимеризации, в ходе которых получают синтетический каучук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§9,с. 50-53, № 3, 4, 6, с 53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Алкины. Гомологический ряд,  изомерия, получение и применение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строением, номенклатурой и изомерией углеводородов ряда ацетилена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§10, с. 54-56, № 1, 2, с. 60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Алкины. Получение, применение, физические и химические свойства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 свойствами алкинов, учить составлять уравнения химических реакций, иллюстрирующих химические свойства алкинов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§10, с. 56-59, № 3, 4, 5, с. 60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«Непредельные углеводороды» (зачёт)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 «Непредельные углеводороды»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Циклические углеводороды. Природные источники углеводородов (7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Циклоалканы. Л/о №4 «Изготовление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 циклоалканов»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строением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циклоалканов и их свойствами; учить составлять уравнения реакций получения алканов; изготовить шаростержневые модели молекул циклоалканов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§11, № 1, с. 63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молекулы бензола и его получением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§12, с. 63-65, № 2, 3, с. 69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бензола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иллюстрирующих химические свойства бензола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§12, с. 65-68, № 1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 углеводородов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реакций, показывающие взаимные переходы между классами углеводородов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§13, № 1, 2, 3, с. 70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«Углеводороды»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знания учащихся по теме «Углеводороды»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Повторить  §4-13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«Углеводороды»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 №1. Природные источники углеводородов и их переработка 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Провести анализ контрольных работ»; познакомить с природными источниками углеводородов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§14, № 1, 2, 3, с. 75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Спирты. Фенолы. Амины ( 7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Предельные одноатомные спирты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и классификацией спиртов; учить составлять структурные формулы изомеров различных спиртов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 15, № 1, 2, с. 80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спиртов. Л/о №5 «Окисление спиртов оксидом меди»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химическими свойствами спиртов и применением спиртов и фенолов; учить составлять уравнения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 с участием спиртов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§16, № 1, 2, с. 84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спиртов</w:t>
            </w:r>
          </w:p>
        </w:tc>
        <w:tc>
          <w:tcPr>
            <w:tcW w:w="1418" w:type="dxa"/>
          </w:tcPr>
          <w:p w:rsidR="000333A4" w:rsidRPr="00393D2B" w:rsidRDefault="009D7A88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получения спиртов и их применением; учить решать задачи на выход продукта по сравнению с теоретически возможным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§17, № 1, с. 87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Л/о №6 «Свойства глицерина»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строением многоатомных спиртов, их важнейшими представителями; учить составлять уравнения реакций, характеризующих с химические свойства многоатомных спиртов 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18, № 1, 2, с. 90</w:t>
            </w:r>
          </w:p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ОТ. Фенолы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повторный инструктаж по охране труда при работе в кабинете химии; познакомить с строением фенола и его свойствами 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19, № 1, с. 93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первичные, вторичные и третичные амины;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структурные формулы аминов и уравнения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реакций, характеризующих химические свойства аминов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20, № 1, 2, 4, с. 96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«Спирты. Фенолы. Амины». Контроль знаний учащихся по теме (зачёт)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 «Спирты. Фенолы. Амины»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Альдегиды. Карбоновые кислоты и их производные (12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Состав, номенклатура и строение альдегидов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альдегиды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карбонильная группа;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строением альдегидов и их гомологическим рядом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21, № 1, с. 98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Получение, свойства и применение альдегидов. Л/о №7 «Окисление формальдегида гидроксидом меди»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уравнения реакций в соответствии со схемой превращений, используя структурные формулы органических веществ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22, № 3, 4, с. 102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Карбоновые кислоты: строение и физические свойства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строением, физическими свойствами и классификацией карбоновых кислот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23, с. 102-105, № 3, 4, с. 110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кислот. Л/о №8 «Сравнение свойств уксусной и соляной кислот»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 химическими свойствами  карбоновых кислот; учить составлять уравнения реакций, отражающих химические свойства альдегидов и кислот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23 , с. 105-109, № 2, с. 110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инструктаж по ОТ. </w:t>
            </w: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№2.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«Карбоновые кислоты и их соли»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Практическим путём изучить свойства уксусной кислоты, получить уксусную кислоту и провести гидролиз ацетата натрия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свойства муравьиной кислоты. Получение и применение карбоновых кислот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муравьиной кислоты, получением и применением карбоновых кислот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24, № 1, 4, с. 113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Сложные эфиры карбоновых кислот. Л/о №9 «Получение сложного эфира»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393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реакция этерификации.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нового класса органических соединений – сложных эфиров; учить составлять уравнения реакций этерификации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§ 25, № 1, 2, с. 117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Жиры: состав,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строение, номенклатура, свойства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разновидности сложных эфиров – жиров; учить составлять уравнения реакций гидролиза жиров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26, с. 117-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 № 1, с. 122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Биологическая функция жиров, жиры в природе, превращения жиров в организме. Л/о №10 «Свойства жиров»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 разновидности сложных эфиров – жиров, учить составлять уравнения реакций гидролиза жиров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33A4" w:rsidRPr="00D67D1A" w:rsidRDefault="00D67D1A" w:rsidP="00D67D1A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26, № 2, 3, с. 122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Мыла и синтетические моющие средства. Л/о №11 «Свойства моющих средств»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Дать понятие поверхностно-активных веществ; учить составлять уравнения реакций получения мыла</w:t>
            </w:r>
          </w:p>
        </w:tc>
        <w:tc>
          <w:tcPr>
            <w:tcW w:w="2204" w:type="dxa"/>
          </w:tcPr>
          <w:p w:rsidR="000333A4" w:rsidRPr="00D67D1A" w:rsidRDefault="00D67D1A" w:rsidP="00D67D1A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27, № 1, 2, с. 125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«Функциональные производные углеводородов; подготовить учащихся к контрольной работе</w:t>
            </w:r>
          </w:p>
        </w:tc>
        <w:tc>
          <w:tcPr>
            <w:tcW w:w="2204" w:type="dxa"/>
          </w:tcPr>
          <w:p w:rsidR="00D67D1A" w:rsidRDefault="000333A4" w:rsidP="00D67D1A"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D67D1A">
              <w:t>§</w:t>
            </w:r>
          </w:p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№2.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Функциональные производные углеводородов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умения; конроль знаний учащихся по теме «Функциональные производные углеводородов»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Углеводы (8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№2. Углеводы. Моносахариды. Состав, строение молекулы и свойства глюкозы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Провести анализ контрольной работы №2 и сделать работу над ошибками; познакомить со структурной формулой глюкозы, её свойствами; решать задачи на определение теплового эффекта при окислении глюкозы</w:t>
            </w:r>
          </w:p>
        </w:tc>
        <w:tc>
          <w:tcPr>
            <w:tcW w:w="2204" w:type="dxa"/>
          </w:tcPr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28, с. 127-129, №2, 3, с.131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глюкозы и нахождение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в природе. Фруктоза – изомер глюкозы</w:t>
            </w: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биологической ролью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глюкозы и с строением  её структурного изомера – фруктозой; учить решать задачи на выход продукта реакции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28, с. 129-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131, № 4, с. 131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Дисахариды. Сахароза, её состав, свойства, нахождение в природе и применение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со строением, свойствами, получением и применением сахарозы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 и целлюлоза как природные полимеры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 строением и свойствами крахмала; учить составлять реакции поликонденсации</w:t>
            </w:r>
          </w:p>
        </w:tc>
        <w:tc>
          <w:tcPr>
            <w:tcW w:w="2204" w:type="dxa"/>
          </w:tcPr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30, № 1, 2, 3, с. 137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ОТ. «Углеводы»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Учить объяснять наблюдаемые результаты и составлять уравнения химических реакций с участием глюкозы и крахмала 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волокна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 классификацией волокон, получением и свойствами химических волокон</w:t>
            </w:r>
          </w:p>
        </w:tc>
        <w:tc>
          <w:tcPr>
            <w:tcW w:w="2204" w:type="dxa"/>
          </w:tcPr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31, № 1, 2, с. 139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№4.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ОТ. «Волокна и полимеры»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Практическим путём изучить свойства синтетических волокон; учить распознавать волокна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 «Углеводы» (зачёт)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 «Углеводы»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Аминокислоты. Белки. Обобщение знаний по курсу органической химии (8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составлять формулы аминокислот, давать им названия.</w:t>
            </w:r>
          </w:p>
        </w:tc>
        <w:tc>
          <w:tcPr>
            <w:tcW w:w="2204" w:type="dxa"/>
          </w:tcPr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32, с. 140-141, № 1, 2, с. 144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аминокислот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Учить писать формулы аминокислот и составлять уравнения химических реакций, иллюстрирующих химические свойства аминокислот</w:t>
            </w:r>
          </w:p>
        </w:tc>
        <w:tc>
          <w:tcPr>
            <w:tcW w:w="2204" w:type="dxa"/>
          </w:tcPr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32, с. 141-144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Белки. Л/о №12 «Качественные реакции на белки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строением белковых молекул, опытным путём изучить качественные реакции на белки  </w:t>
            </w:r>
          </w:p>
        </w:tc>
        <w:tc>
          <w:tcPr>
            <w:tcW w:w="2204" w:type="dxa"/>
          </w:tcPr>
          <w:p w:rsidR="000333A4" w:rsidRPr="00194AF0" w:rsidRDefault="00194AF0" w:rsidP="00194AF0">
            <w:r>
              <w:t>§</w:t>
            </w:r>
            <w:r w:rsidR="000333A4" w:rsidRPr="00393D2B">
              <w:rPr>
                <w:rFonts w:ascii="Times New Roman" w:hAnsi="Times New Roman" w:cs="Times New Roman"/>
                <w:sz w:val="24"/>
                <w:szCs w:val="24"/>
              </w:rPr>
              <w:t>33, № 1, 2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Текущий инструктаж по ОТ. «Решение экспериментальных задач»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Решить экспериментальные задачи с участием органических веществ: составить уравнения химических реакций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«Соединения полифункциональные»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закрепить знания учащихся по разделу «Полифункциональные соединения» 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</w:p>
          <w:p w:rsidR="000333A4" w:rsidRPr="00194AF0" w:rsidRDefault="000333A4" w:rsidP="00194AF0">
            <w:r w:rsidRPr="0039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F0">
              <w:t>§</w:t>
            </w:r>
            <w:r w:rsidRPr="00393D2B">
              <w:rPr>
                <w:rFonts w:ascii="Times New Roman" w:hAnsi="Times New Roman" w:cs="Times New Roman"/>
              </w:rPr>
              <w:t>28-31</w:t>
            </w:r>
          </w:p>
          <w:p w:rsidR="000333A4" w:rsidRPr="00393D2B" w:rsidRDefault="000333A4" w:rsidP="00274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Обобщение по курсу органической химии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по курсу органической химии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контрольной работе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Готовиться к контрольной работе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№3. </w:t>
            </w: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органической химии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курсу органической химии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14786" w:type="dxa"/>
            <w:gridSpan w:val="6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8. </w:t>
            </w:r>
            <w:r w:rsidR="008E2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и жизнь. </w:t>
            </w:r>
            <w:r w:rsidRPr="00393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 активные вещества (5 часов)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Сделать анализ контрольных работ и работу над ошибками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Дать понятие «ферменты»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С. 150-151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Дать понятие «витамины», познакомить  с их ролью для организма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С. 152-154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Познакомить с ролью гормонов в организме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С. 154-155</w:t>
            </w:r>
          </w:p>
        </w:tc>
      </w:tr>
      <w:tr w:rsidR="000333A4" w:rsidRPr="00393D2B">
        <w:tc>
          <w:tcPr>
            <w:tcW w:w="959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1418" w:type="dxa"/>
          </w:tcPr>
          <w:p w:rsidR="000333A4" w:rsidRPr="00393D2B" w:rsidRDefault="007170E6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33A4" w:rsidRPr="00393D2B" w:rsidRDefault="000333A4" w:rsidP="002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Познакомит с действием лекарственных препаратов</w:t>
            </w:r>
          </w:p>
        </w:tc>
        <w:tc>
          <w:tcPr>
            <w:tcW w:w="2204" w:type="dxa"/>
          </w:tcPr>
          <w:p w:rsidR="000333A4" w:rsidRPr="00393D2B" w:rsidRDefault="000333A4" w:rsidP="0027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33A4" w:rsidRDefault="000333A4" w:rsidP="0014416C">
      <w:pPr>
        <w:jc w:val="center"/>
        <w:rPr>
          <w:b/>
          <w:bCs/>
          <w:sz w:val="24"/>
          <w:szCs w:val="24"/>
        </w:rPr>
      </w:pPr>
    </w:p>
    <w:p w:rsidR="000333A4" w:rsidRPr="00393D2B" w:rsidRDefault="00393D2B" w:rsidP="0008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333A4" w:rsidRPr="00393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0333A4" w:rsidRPr="00393D2B" w:rsidRDefault="000333A4" w:rsidP="0008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2B">
        <w:rPr>
          <w:rFonts w:ascii="Times New Roman" w:hAnsi="Times New Roman" w:cs="Times New Roman"/>
          <w:b/>
          <w:bCs/>
          <w:sz w:val="28"/>
          <w:szCs w:val="28"/>
        </w:rPr>
        <w:t>Перечень контрольных работ</w:t>
      </w:r>
    </w:p>
    <w:p w:rsidR="000333A4" w:rsidRPr="00393D2B" w:rsidRDefault="000333A4" w:rsidP="009D5CE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3D2B">
        <w:rPr>
          <w:rFonts w:ascii="Times New Roman" w:hAnsi="Times New Roman" w:cs="Times New Roman"/>
          <w:sz w:val="24"/>
          <w:szCs w:val="24"/>
        </w:rPr>
        <w:t xml:space="preserve">Контрольная работа №1. </w:t>
      </w:r>
      <w:r w:rsidRPr="00393D2B">
        <w:rPr>
          <w:rFonts w:ascii="Times New Roman" w:hAnsi="Times New Roman" w:cs="Times New Roman"/>
          <w:b/>
          <w:bCs/>
          <w:sz w:val="24"/>
          <w:szCs w:val="24"/>
        </w:rPr>
        <w:t>«Углеводороды»</w:t>
      </w:r>
    </w:p>
    <w:p w:rsidR="000333A4" w:rsidRPr="00393D2B" w:rsidRDefault="000333A4" w:rsidP="009D5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D2B">
        <w:rPr>
          <w:rFonts w:ascii="Times New Roman" w:hAnsi="Times New Roman" w:cs="Times New Roman"/>
          <w:sz w:val="24"/>
          <w:szCs w:val="24"/>
        </w:rPr>
        <w:t>Контрольная работа №2</w:t>
      </w:r>
      <w:r w:rsidRPr="00393D2B">
        <w:rPr>
          <w:rFonts w:ascii="Times New Roman" w:hAnsi="Times New Roman" w:cs="Times New Roman"/>
          <w:b/>
          <w:bCs/>
          <w:sz w:val="24"/>
          <w:szCs w:val="24"/>
        </w:rPr>
        <w:t>. «Функциональные производные углеводородов»</w:t>
      </w:r>
    </w:p>
    <w:p w:rsidR="000333A4" w:rsidRPr="00393D2B" w:rsidRDefault="000333A4" w:rsidP="009D5CE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D2B">
        <w:rPr>
          <w:rFonts w:ascii="Times New Roman" w:hAnsi="Times New Roman" w:cs="Times New Roman"/>
          <w:sz w:val="24"/>
          <w:szCs w:val="24"/>
        </w:rPr>
        <w:t xml:space="preserve">Контрольная работа №3. </w:t>
      </w:r>
      <w:r w:rsidRPr="00393D2B">
        <w:rPr>
          <w:rFonts w:ascii="Times New Roman" w:hAnsi="Times New Roman" w:cs="Times New Roman"/>
          <w:b/>
          <w:bCs/>
          <w:sz w:val="24"/>
          <w:szCs w:val="24"/>
        </w:rPr>
        <w:t>«Итоговая контрольная работа по курсу органической химии»</w:t>
      </w:r>
    </w:p>
    <w:p w:rsidR="000333A4" w:rsidRPr="009D5CE8" w:rsidRDefault="000333A4" w:rsidP="009D5CE8">
      <w:pPr>
        <w:pStyle w:val="a7"/>
        <w:rPr>
          <w:b/>
          <w:bCs/>
          <w:sz w:val="24"/>
          <w:szCs w:val="24"/>
        </w:rPr>
      </w:pPr>
    </w:p>
    <w:p w:rsidR="000333A4" w:rsidRDefault="000333A4" w:rsidP="0008626F">
      <w:pPr>
        <w:jc w:val="center"/>
        <w:rPr>
          <w:b/>
          <w:bCs/>
          <w:sz w:val="28"/>
          <w:szCs w:val="28"/>
        </w:rPr>
      </w:pPr>
    </w:p>
    <w:p w:rsidR="000333A4" w:rsidRPr="00393D2B" w:rsidRDefault="000333A4" w:rsidP="000862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3A4" w:rsidRDefault="000333A4" w:rsidP="0008626F">
      <w:pPr>
        <w:jc w:val="center"/>
        <w:rPr>
          <w:b/>
          <w:bCs/>
          <w:sz w:val="28"/>
          <w:szCs w:val="28"/>
        </w:rPr>
      </w:pPr>
    </w:p>
    <w:p w:rsidR="000333A4" w:rsidRDefault="000333A4" w:rsidP="0008626F">
      <w:pPr>
        <w:jc w:val="center"/>
        <w:rPr>
          <w:b/>
          <w:bCs/>
          <w:sz w:val="28"/>
          <w:szCs w:val="28"/>
        </w:rPr>
      </w:pPr>
    </w:p>
    <w:p w:rsidR="000333A4" w:rsidRDefault="000333A4" w:rsidP="0014416C">
      <w:pPr>
        <w:rPr>
          <w:b/>
          <w:bCs/>
          <w:sz w:val="28"/>
          <w:szCs w:val="28"/>
        </w:rPr>
      </w:pPr>
    </w:p>
    <w:sectPr w:rsidR="000333A4" w:rsidSect="008E284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FE" w:rsidRDefault="009622FE" w:rsidP="008E284A">
      <w:pPr>
        <w:spacing w:after="0" w:line="240" w:lineRule="auto"/>
      </w:pPr>
      <w:r>
        <w:separator/>
      </w:r>
    </w:p>
  </w:endnote>
  <w:endnote w:type="continuationSeparator" w:id="1">
    <w:p w:rsidR="009622FE" w:rsidRDefault="009622FE" w:rsidP="008E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1A" w:rsidRDefault="006F0D27">
    <w:pPr>
      <w:pStyle w:val="aa"/>
      <w:jc w:val="center"/>
    </w:pPr>
    <w:fldSimple w:instr=" PAGE   \* MERGEFORMAT ">
      <w:r w:rsidR="00990144">
        <w:rPr>
          <w:noProof/>
        </w:rPr>
        <w:t>2</w:t>
      </w:r>
    </w:fldSimple>
  </w:p>
  <w:p w:rsidR="00D67D1A" w:rsidRDefault="00D67D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FE" w:rsidRDefault="009622FE" w:rsidP="008E284A">
      <w:pPr>
        <w:spacing w:after="0" w:line="240" w:lineRule="auto"/>
      </w:pPr>
      <w:r>
        <w:separator/>
      </w:r>
    </w:p>
  </w:footnote>
  <w:footnote w:type="continuationSeparator" w:id="1">
    <w:p w:rsidR="009622FE" w:rsidRDefault="009622FE" w:rsidP="008E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B9B"/>
    <w:multiLevelType w:val="hybridMultilevel"/>
    <w:tmpl w:val="5278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6D2"/>
    <w:multiLevelType w:val="multilevel"/>
    <w:tmpl w:val="2E40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787"/>
    <w:rsid w:val="00014FCB"/>
    <w:rsid w:val="000333A4"/>
    <w:rsid w:val="0008626F"/>
    <w:rsid w:val="000E6930"/>
    <w:rsid w:val="001310AF"/>
    <w:rsid w:val="0014416C"/>
    <w:rsid w:val="00183F9F"/>
    <w:rsid w:val="00194AF0"/>
    <w:rsid w:val="001C6787"/>
    <w:rsid w:val="00246E28"/>
    <w:rsid w:val="00257BEA"/>
    <w:rsid w:val="00274E31"/>
    <w:rsid w:val="00302026"/>
    <w:rsid w:val="00393C1D"/>
    <w:rsid w:val="00393D2B"/>
    <w:rsid w:val="0044588D"/>
    <w:rsid w:val="004A500F"/>
    <w:rsid w:val="004D111F"/>
    <w:rsid w:val="006F0D27"/>
    <w:rsid w:val="00711358"/>
    <w:rsid w:val="007170E6"/>
    <w:rsid w:val="0073395A"/>
    <w:rsid w:val="007650C7"/>
    <w:rsid w:val="00897E34"/>
    <w:rsid w:val="008E284A"/>
    <w:rsid w:val="008F3E01"/>
    <w:rsid w:val="00916597"/>
    <w:rsid w:val="009622FE"/>
    <w:rsid w:val="00990144"/>
    <w:rsid w:val="009D5CE8"/>
    <w:rsid w:val="009D7A88"/>
    <w:rsid w:val="009E02EA"/>
    <w:rsid w:val="00A208CF"/>
    <w:rsid w:val="00A27485"/>
    <w:rsid w:val="00A5004B"/>
    <w:rsid w:val="00BC242A"/>
    <w:rsid w:val="00BF4BC9"/>
    <w:rsid w:val="00C43C06"/>
    <w:rsid w:val="00CD160F"/>
    <w:rsid w:val="00D52CB5"/>
    <w:rsid w:val="00D67D1A"/>
    <w:rsid w:val="00D70251"/>
    <w:rsid w:val="00DB3498"/>
    <w:rsid w:val="00DE0251"/>
    <w:rsid w:val="00D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1C6787"/>
  </w:style>
  <w:style w:type="character" w:customStyle="1" w:styleId="c46">
    <w:name w:val="c46"/>
    <w:basedOn w:val="a0"/>
    <w:uiPriority w:val="99"/>
    <w:rsid w:val="001C6787"/>
  </w:style>
  <w:style w:type="paragraph" w:customStyle="1" w:styleId="c44">
    <w:name w:val="c44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C6787"/>
  </w:style>
  <w:style w:type="paragraph" w:customStyle="1" w:styleId="c47">
    <w:name w:val="c47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1C6787"/>
  </w:style>
  <w:style w:type="paragraph" w:customStyle="1" w:styleId="c28">
    <w:name w:val="c28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C6787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1C6787"/>
    <w:rPr>
      <w:color w:val="800080"/>
      <w:u w:val="single"/>
    </w:rPr>
  </w:style>
  <w:style w:type="character" w:customStyle="1" w:styleId="c38">
    <w:name w:val="c38"/>
    <w:basedOn w:val="a0"/>
    <w:uiPriority w:val="99"/>
    <w:rsid w:val="001C6787"/>
  </w:style>
  <w:style w:type="paragraph" w:styleId="a5">
    <w:name w:val="Normal (Web)"/>
    <w:basedOn w:val="a"/>
    <w:uiPriority w:val="99"/>
    <w:semiHidden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1C6787"/>
  </w:style>
  <w:style w:type="character" w:customStyle="1" w:styleId="c19">
    <w:name w:val="c19"/>
    <w:basedOn w:val="a0"/>
    <w:uiPriority w:val="99"/>
    <w:rsid w:val="001C6787"/>
  </w:style>
  <w:style w:type="paragraph" w:customStyle="1" w:styleId="c37">
    <w:name w:val="c37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1C6787"/>
  </w:style>
  <w:style w:type="paragraph" w:customStyle="1" w:styleId="c58">
    <w:name w:val="c58"/>
    <w:basedOn w:val="a"/>
    <w:uiPriority w:val="99"/>
    <w:rsid w:val="001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0862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D5CE8"/>
    <w:pPr>
      <w:ind w:left="720"/>
    </w:pPr>
  </w:style>
  <w:style w:type="paragraph" w:styleId="2">
    <w:name w:val="Body Text Indent 2"/>
    <w:basedOn w:val="a"/>
    <w:link w:val="20"/>
    <w:semiHidden/>
    <w:unhideWhenUsed/>
    <w:rsid w:val="007650C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650C7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E28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84A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8E28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284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EA94-9C1B-4076-B980-77E5961C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Марьевская СОШ</Company>
  <LinksUpToDate>false</LinksUpToDate>
  <CharactersWithSpaces>32048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</cp:lastModifiedBy>
  <cp:revision>18</cp:revision>
  <cp:lastPrinted>2016-10-10T15:30:00Z</cp:lastPrinted>
  <dcterms:created xsi:type="dcterms:W3CDTF">2016-06-24T19:52:00Z</dcterms:created>
  <dcterms:modified xsi:type="dcterms:W3CDTF">2018-09-28T06:57:00Z</dcterms:modified>
</cp:coreProperties>
</file>